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95D" w:rsidRDefault="006C095D" w:rsidP="0012222F">
      <w:pPr>
        <w:jc w:val="center"/>
        <w:rPr>
          <w:rFonts w:ascii="Arial" w:hAnsi="Arial" w:cs="Arial"/>
          <w:b/>
        </w:rPr>
      </w:pPr>
    </w:p>
    <w:p w:rsidR="006F73A5" w:rsidRDefault="009C3884" w:rsidP="0012222F">
      <w:pPr>
        <w:jc w:val="center"/>
        <w:rPr>
          <w:rFonts w:ascii="Arial" w:hAnsi="Arial" w:cs="Arial"/>
        </w:rPr>
      </w:pPr>
      <w:r w:rsidRPr="00564812">
        <w:rPr>
          <w:rFonts w:ascii="Arial" w:hAnsi="Arial" w:cs="Arial"/>
          <w:b/>
        </w:rPr>
        <w:t>PLAN DE MANTENIMIENTO PREVEN</w:t>
      </w:r>
      <w:r w:rsidR="00537D86">
        <w:rPr>
          <w:rFonts w:ascii="Arial" w:hAnsi="Arial" w:cs="Arial"/>
          <w:b/>
        </w:rPr>
        <w:t>TIVO A EQUIPOS INFORMÁTICOS 2022</w:t>
      </w:r>
    </w:p>
    <w:p w:rsidR="00F839B8" w:rsidRDefault="009C3884" w:rsidP="006F73A5">
      <w:pPr>
        <w:jc w:val="both"/>
        <w:rPr>
          <w:rFonts w:ascii="Arial" w:hAnsi="Arial" w:cs="Arial"/>
        </w:rPr>
      </w:pPr>
      <w:r w:rsidRPr="00564812">
        <w:rPr>
          <w:rFonts w:ascii="Arial" w:hAnsi="Arial" w:cs="Arial"/>
        </w:rPr>
        <w:t xml:space="preserve">Teniendo en cuenta que el objetivo </w:t>
      </w:r>
      <w:r w:rsidR="00CB39DB" w:rsidRPr="00564812">
        <w:rPr>
          <w:rFonts w:ascii="Arial" w:hAnsi="Arial" w:cs="Arial"/>
        </w:rPr>
        <w:t xml:space="preserve">del área de Tecnologías </w:t>
      </w:r>
      <w:r w:rsidRPr="00564812">
        <w:rPr>
          <w:rFonts w:ascii="Arial" w:hAnsi="Arial" w:cs="Arial"/>
        </w:rPr>
        <w:t xml:space="preserve">e </w:t>
      </w:r>
      <w:r w:rsidR="00CB39DB" w:rsidRPr="00564812">
        <w:rPr>
          <w:rFonts w:ascii="Arial" w:hAnsi="Arial" w:cs="Arial"/>
        </w:rPr>
        <w:t xml:space="preserve">Informática del Hospital local de Piedecuesta </w:t>
      </w:r>
      <w:r w:rsidRPr="00564812">
        <w:rPr>
          <w:rFonts w:ascii="Arial" w:hAnsi="Arial" w:cs="Arial"/>
        </w:rPr>
        <w:t xml:space="preserve">, el objetivo del procedimiento de Soporte Técnico a equipos informáticos y puntos de red es </w:t>
      </w:r>
      <w:r w:rsidR="003F7536" w:rsidRPr="00564812">
        <w:rPr>
          <w:rFonts w:ascii="Arial" w:hAnsi="Arial" w:cs="Arial"/>
        </w:rPr>
        <w:t>asegurando que estos</w:t>
      </w:r>
      <w:r w:rsidRPr="00564812">
        <w:rPr>
          <w:rFonts w:ascii="Arial" w:hAnsi="Arial" w:cs="Arial"/>
        </w:rPr>
        <w:t xml:space="preserve"> operen en </w:t>
      </w:r>
      <w:r w:rsidR="00521D1A" w:rsidRPr="00564812">
        <w:rPr>
          <w:rFonts w:ascii="Arial" w:hAnsi="Arial" w:cs="Arial"/>
        </w:rPr>
        <w:t>óptimas</w:t>
      </w:r>
      <w:r w:rsidRPr="00564812">
        <w:rPr>
          <w:rFonts w:ascii="Arial" w:hAnsi="Arial" w:cs="Arial"/>
        </w:rPr>
        <w:t xml:space="preserve"> condiciones con el propósito de garantizar el normal desarrollo de las actividades de la </w:t>
      </w:r>
      <w:r w:rsidR="003F7536" w:rsidRPr="00564812">
        <w:rPr>
          <w:rFonts w:ascii="Arial" w:hAnsi="Arial" w:cs="Arial"/>
        </w:rPr>
        <w:t>institución</w:t>
      </w:r>
      <w:r w:rsidRPr="00564812">
        <w:rPr>
          <w:rFonts w:ascii="Arial" w:hAnsi="Arial" w:cs="Arial"/>
        </w:rPr>
        <w:t xml:space="preserve"> y en aras del mejoramiento continuo, se hace necesario elaborar e implementar </w:t>
      </w:r>
      <w:r w:rsidR="003F7536" w:rsidRPr="00564812">
        <w:rPr>
          <w:rFonts w:ascii="Arial" w:hAnsi="Arial" w:cs="Arial"/>
        </w:rPr>
        <w:t>el plan</w:t>
      </w:r>
      <w:r w:rsidRPr="00564812">
        <w:rPr>
          <w:rFonts w:ascii="Arial" w:hAnsi="Arial" w:cs="Arial"/>
        </w:rPr>
        <w:t xml:space="preserve"> de mantenimiento preventivo a los equipo</w:t>
      </w:r>
      <w:r w:rsidR="003F7536" w:rsidRPr="00564812">
        <w:rPr>
          <w:rFonts w:ascii="Arial" w:hAnsi="Arial" w:cs="Arial"/>
        </w:rPr>
        <w:t>s informáticos del hospital local de Piedecuesta</w:t>
      </w:r>
      <w:r w:rsidRPr="00564812">
        <w:rPr>
          <w:rFonts w:ascii="Arial" w:hAnsi="Arial" w:cs="Arial"/>
        </w:rPr>
        <w:t>. Es importante destacar que el no realizar mantenimientos preventivos a los equipos de cómputo puede ocasionar daños irreversibles ocasionando altos costos a la institución, por lo que se vuelve necesario e indispensable mantener una programación como mecanismo</w:t>
      </w:r>
      <w:r w:rsidR="00F839B8">
        <w:rPr>
          <w:rFonts w:ascii="Arial" w:hAnsi="Arial" w:cs="Arial"/>
        </w:rPr>
        <w:t xml:space="preserve"> de prevención a posibles daños.</w:t>
      </w:r>
    </w:p>
    <w:p w:rsidR="00F839B8" w:rsidRDefault="00F839B8" w:rsidP="006F73A5">
      <w:pPr>
        <w:jc w:val="both"/>
        <w:rPr>
          <w:rFonts w:ascii="Arial" w:hAnsi="Arial" w:cs="Arial"/>
        </w:rPr>
      </w:pPr>
    </w:p>
    <w:p w:rsidR="00F839B8" w:rsidRPr="00564812" w:rsidRDefault="00F839B8" w:rsidP="00F839B8">
      <w:pPr>
        <w:pStyle w:val="Prrafodelista"/>
        <w:numPr>
          <w:ilvl w:val="0"/>
          <w:numId w:val="4"/>
        </w:numPr>
        <w:jc w:val="both"/>
        <w:rPr>
          <w:rFonts w:ascii="Arial" w:hAnsi="Arial" w:cs="Arial"/>
          <w:b/>
        </w:rPr>
      </w:pPr>
      <w:r w:rsidRPr="00564812">
        <w:rPr>
          <w:rFonts w:ascii="Arial" w:hAnsi="Arial" w:cs="Arial"/>
          <w:b/>
        </w:rPr>
        <w:t>OBJETIVO</w:t>
      </w:r>
    </w:p>
    <w:p w:rsidR="00F839B8" w:rsidRPr="00564812" w:rsidRDefault="00F839B8" w:rsidP="00F839B8">
      <w:pPr>
        <w:jc w:val="both"/>
        <w:rPr>
          <w:rFonts w:ascii="Arial" w:hAnsi="Arial" w:cs="Arial"/>
        </w:rPr>
      </w:pPr>
      <w:r w:rsidRPr="00564812">
        <w:rPr>
          <w:rFonts w:ascii="Arial" w:hAnsi="Arial" w:cs="Arial"/>
        </w:rPr>
        <w:t xml:space="preserve"> Realizar mantenimiento preventivo a los equipos informáticos con el propósito de determinas las condiciones de operación de los mismos y disminuir posibles daños ocasionados por factores de falta de limpieza y atención de fallos. </w:t>
      </w:r>
    </w:p>
    <w:p w:rsidR="00F839B8" w:rsidRPr="00564812" w:rsidRDefault="00F839B8" w:rsidP="00F839B8">
      <w:pPr>
        <w:jc w:val="both"/>
        <w:rPr>
          <w:rFonts w:ascii="Arial" w:hAnsi="Arial" w:cs="Arial"/>
          <w:b/>
        </w:rPr>
      </w:pPr>
    </w:p>
    <w:p w:rsidR="00F839B8" w:rsidRPr="00564812" w:rsidRDefault="00F839B8" w:rsidP="00F839B8">
      <w:pPr>
        <w:jc w:val="both"/>
        <w:rPr>
          <w:rFonts w:ascii="Arial" w:hAnsi="Arial" w:cs="Arial"/>
          <w:b/>
        </w:rPr>
      </w:pPr>
      <w:r w:rsidRPr="00564812">
        <w:rPr>
          <w:rFonts w:ascii="Arial" w:hAnsi="Arial" w:cs="Arial"/>
          <w:b/>
        </w:rPr>
        <w:t xml:space="preserve">2. BENEFICIOS DE LOS MANTENIMIENTOS </w:t>
      </w:r>
    </w:p>
    <w:p w:rsidR="00F839B8" w:rsidRPr="00564812" w:rsidRDefault="00F839B8" w:rsidP="00F839B8">
      <w:pPr>
        <w:jc w:val="both"/>
        <w:rPr>
          <w:rFonts w:ascii="Arial" w:hAnsi="Arial" w:cs="Arial"/>
          <w:b/>
        </w:rPr>
      </w:pPr>
      <w:r w:rsidRPr="00564812">
        <w:rPr>
          <w:rFonts w:ascii="Arial" w:hAnsi="Arial" w:cs="Arial"/>
          <w:b/>
        </w:rPr>
        <w:t>PREVENTIVOS.</w:t>
      </w:r>
    </w:p>
    <w:p w:rsidR="00F839B8" w:rsidRPr="00564812" w:rsidRDefault="00F839B8" w:rsidP="00F839B8">
      <w:pPr>
        <w:pStyle w:val="Prrafodelista"/>
        <w:numPr>
          <w:ilvl w:val="0"/>
          <w:numId w:val="1"/>
        </w:numPr>
        <w:jc w:val="both"/>
        <w:rPr>
          <w:rFonts w:ascii="Arial" w:hAnsi="Arial" w:cs="Arial"/>
          <w:b/>
        </w:rPr>
      </w:pPr>
      <w:r w:rsidRPr="00564812">
        <w:rPr>
          <w:rFonts w:ascii="Arial" w:hAnsi="Arial" w:cs="Arial"/>
        </w:rPr>
        <w:t>Ampliar la vida útil y mantener en óptimas condiciones de operatividad los equipos de cómputo y así mejorar su rendimiento. Disminuir costos, aumentar eficiencia y eficacia en el soporte técnico de los equipos</w:t>
      </w:r>
    </w:p>
    <w:p w:rsidR="00F839B8" w:rsidRDefault="00F839B8" w:rsidP="00F839B8">
      <w:pPr>
        <w:pStyle w:val="Prrafodelista"/>
        <w:numPr>
          <w:ilvl w:val="0"/>
          <w:numId w:val="1"/>
        </w:numPr>
        <w:jc w:val="both"/>
        <w:rPr>
          <w:rFonts w:ascii="Arial" w:hAnsi="Arial" w:cs="Arial"/>
        </w:rPr>
      </w:pPr>
      <w:r w:rsidRPr="00564812">
        <w:rPr>
          <w:rFonts w:ascii="Arial" w:hAnsi="Arial" w:cs="Arial"/>
        </w:rPr>
        <w:t xml:space="preserve">Realizar y mantener actualizado </w:t>
      </w:r>
      <w:r w:rsidR="00537D86">
        <w:rPr>
          <w:rFonts w:ascii="Arial" w:hAnsi="Arial" w:cs="Arial"/>
        </w:rPr>
        <w:t xml:space="preserve">las hojas de vida </w:t>
      </w:r>
      <w:r w:rsidRPr="00564812">
        <w:rPr>
          <w:rFonts w:ascii="Arial" w:hAnsi="Arial" w:cs="Arial"/>
        </w:rPr>
        <w:t xml:space="preserve"> de los equipos</w:t>
      </w:r>
      <w:r w:rsidR="00537D86">
        <w:rPr>
          <w:rFonts w:ascii="Arial" w:hAnsi="Arial" w:cs="Arial"/>
        </w:rPr>
        <w:t xml:space="preserve"> de cómputo</w:t>
      </w:r>
      <w:r w:rsidRPr="00564812">
        <w:rPr>
          <w:rFonts w:ascii="Arial" w:hAnsi="Arial" w:cs="Arial"/>
        </w:rPr>
        <w:t>.</w:t>
      </w:r>
    </w:p>
    <w:p w:rsidR="00F839B8" w:rsidRPr="00564812" w:rsidRDefault="00F839B8" w:rsidP="00F839B8">
      <w:pPr>
        <w:pStyle w:val="Prrafodelista"/>
        <w:jc w:val="both"/>
        <w:rPr>
          <w:rFonts w:ascii="Arial" w:hAnsi="Arial" w:cs="Arial"/>
        </w:rPr>
      </w:pPr>
    </w:p>
    <w:p w:rsidR="00F839B8" w:rsidRPr="00564812" w:rsidRDefault="00F839B8" w:rsidP="00F839B8">
      <w:pPr>
        <w:jc w:val="both"/>
        <w:rPr>
          <w:rFonts w:ascii="Arial" w:hAnsi="Arial" w:cs="Arial"/>
          <w:b/>
        </w:rPr>
      </w:pPr>
      <w:r w:rsidRPr="00564812">
        <w:rPr>
          <w:rFonts w:ascii="Arial" w:hAnsi="Arial" w:cs="Arial"/>
        </w:rPr>
        <w:t xml:space="preserve"> </w:t>
      </w:r>
      <w:r w:rsidRPr="00564812">
        <w:rPr>
          <w:rFonts w:ascii="Arial" w:hAnsi="Arial" w:cs="Arial"/>
          <w:b/>
        </w:rPr>
        <w:t>3. ALCANCE.</w:t>
      </w:r>
    </w:p>
    <w:p w:rsidR="00F839B8" w:rsidRDefault="00F839B8" w:rsidP="00F839B8">
      <w:pPr>
        <w:jc w:val="both"/>
        <w:rPr>
          <w:rFonts w:ascii="Arial" w:hAnsi="Arial" w:cs="Arial"/>
        </w:rPr>
      </w:pPr>
      <w:r w:rsidRPr="00564812">
        <w:rPr>
          <w:rFonts w:ascii="Arial" w:hAnsi="Arial" w:cs="Arial"/>
        </w:rPr>
        <w:t xml:space="preserve"> Se realizará mantenimiento preventivo a todos los equipos de cómputo de la institución</w:t>
      </w:r>
      <w:r>
        <w:rPr>
          <w:rFonts w:ascii="Arial" w:hAnsi="Arial" w:cs="Arial"/>
        </w:rPr>
        <w:t xml:space="preserve"> dos veces al año   (Semestral)</w:t>
      </w:r>
    </w:p>
    <w:p w:rsidR="00F839B8" w:rsidRPr="00564812" w:rsidRDefault="00F839B8" w:rsidP="00F839B8">
      <w:pPr>
        <w:jc w:val="both"/>
        <w:rPr>
          <w:rFonts w:ascii="Arial" w:hAnsi="Arial" w:cs="Arial"/>
        </w:rPr>
      </w:pPr>
    </w:p>
    <w:p w:rsidR="00F839B8" w:rsidRPr="00564812" w:rsidRDefault="00F839B8" w:rsidP="00F839B8">
      <w:pPr>
        <w:jc w:val="both"/>
        <w:rPr>
          <w:rFonts w:ascii="Arial" w:hAnsi="Arial" w:cs="Arial"/>
          <w:b/>
        </w:rPr>
      </w:pPr>
      <w:r w:rsidRPr="00564812">
        <w:rPr>
          <w:rFonts w:ascii="Arial" w:hAnsi="Arial" w:cs="Arial"/>
          <w:b/>
        </w:rPr>
        <w:t>4. PLAN DE MANTENIMIENTOS PREVENTIVOS</w:t>
      </w:r>
    </w:p>
    <w:p w:rsidR="00F839B8" w:rsidRPr="00564812" w:rsidRDefault="00F839B8" w:rsidP="00F839B8">
      <w:pPr>
        <w:jc w:val="both"/>
        <w:rPr>
          <w:rFonts w:ascii="Arial" w:hAnsi="Arial" w:cs="Arial"/>
        </w:rPr>
      </w:pPr>
      <w:r w:rsidRPr="00564812">
        <w:rPr>
          <w:rFonts w:ascii="Arial" w:hAnsi="Arial" w:cs="Arial"/>
        </w:rPr>
        <w:t>El área de Tecnologías e informática planificará el mantenimiento preventivo</w:t>
      </w:r>
      <w:r>
        <w:rPr>
          <w:rFonts w:ascii="Arial" w:hAnsi="Arial" w:cs="Arial"/>
        </w:rPr>
        <w:t xml:space="preserve"> ha</w:t>
      </w:r>
      <w:r w:rsidRPr="00564812">
        <w:rPr>
          <w:rFonts w:ascii="Arial" w:hAnsi="Arial" w:cs="Arial"/>
        </w:rPr>
        <w:t xml:space="preserve"> tomado como base el inventario actualizado de los equipos de cómputo activos con que cuenta el hospital local de Piedecuesta teniendo en cuenta las dos sedes, el cual estará en bajo la supervisión </w:t>
      </w:r>
      <w:r w:rsidR="0012222F">
        <w:rPr>
          <w:rFonts w:ascii="Arial" w:hAnsi="Arial" w:cs="Arial"/>
        </w:rPr>
        <w:t xml:space="preserve">del Ingeniero Eddson enrique Naranjo Mejía, líder </w:t>
      </w:r>
      <w:r w:rsidRPr="00564812">
        <w:rPr>
          <w:rFonts w:ascii="Arial" w:hAnsi="Arial" w:cs="Arial"/>
        </w:rPr>
        <w:t xml:space="preserve"> del área de sistemas de la institución, y en ejecución </w:t>
      </w:r>
      <w:r w:rsidR="0012222F">
        <w:rPr>
          <w:rFonts w:ascii="Arial" w:hAnsi="Arial" w:cs="Arial"/>
        </w:rPr>
        <w:t>en conjunto al Ingeniero Mauricio Suarez Cobos.</w:t>
      </w:r>
    </w:p>
    <w:p w:rsidR="006C095D" w:rsidRDefault="00F839B8" w:rsidP="00F839B8">
      <w:pPr>
        <w:jc w:val="both"/>
        <w:rPr>
          <w:rFonts w:ascii="Arial" w:hAnsi="Arial" w:cs="Arial"/>
          <w:b/>
        </w:rPr>
      </w:pPr>
      <w:r w:rsidRPr="00564812">
        <w:rPr>
          <w:rFonts w:ascii="Arial" w:hAnsi="Arial" w:cs="Arial"/>
        </w:rPr>
        <w:lastRenderedPageBreak/>
        <w:t xml:space="preserve"> </w:t>
      </w:r>
    </w:p>
    <w:p w:rsidR="00F839B8" w:rsidRPr="00564812" w:rsidRDefault="00F839B8" w:rsidP="00F839B8">
      <w:pPr>
        <w:jc w:val="both"/>
        <w:rPr>
          <w:rFonts w:ascii="Arial" w:hAnsi="Arial" w:cs="Arial"/>
          <w:b/>
        </w:rPr>
      </w:pPr>
      <w:r w:rsidRPr="00564812">
        <w:rPr>
          <w:rFonts w:ascii="Arial" w:hAnsi="Arial" w:cs="Arial"/>
          <w:b/>
        </w:rPr>
        <w:t>4.1 Actividades a Realizar:</w:t>
      </w:r>
    </w:p>
    <w:p w:rsidR="00F839B8" w:rsidRDefault="00F839B8" w:rsidP="006C095D">
      <w:pPr>
        <w:pStyle w:val="Prrafodelista"/>
        <w:numPr>
          <w:ilvl w:val="0"/>
          <w:numId w:val="8"/>
        </w:numPr>
        <w:jc w:val="both"/>
        <w:rPr>
          <w:rFonts w:ascii="Arial" w:hAnsi="Arial" w:cs="Arial"/>
        </w:rPr>
      </w:pPr>
      <w:r w:rsidRPr="006C095D">
        <w:rPr>
          <w:rFonts w:ascii="Arial" w:hAnsi="Arial" w:cs="Arial"/>
        </w:rPr>
        <w:t>Verificar los equipos de cómputo que tengan vigentes las garantías para en caso de ser necesario gestionar ante el proveedor</w:t>
      </w:r>
    </w:p>
    <w:p w:rsidR="006C095D" w:rsidRPr="006C095D" w:rsidRDefault="006C095D" w:rsidP="006C095D">
      <w:pPr>
        <w:pStyle w:val="Prrafodelista"/>
        <w:jc w:val="both"/>
        <w:rPr>
          <w:rFonts w:ascii="Arial" w:hAnsi="Arial" w:cs="Arial"/>
        </w:rPr>
      </w:pPr>
    </w:p>
    <w:p w:rsidR="006C095D" w:rsidRDefault="00F839B8" w:rsidP="006C095D">
      <w:pPr>
        <w:pStyle w:val="Prrafodelista"/>
        <w:numPr>
          <w:ilvl w:val="0"/>
          <w:numId w:val="8"/>
        </w:numPr>
        <w:jc w:val="both"/>
        <w:rPr>
          <w:rFonts w:ascii="Arial" w:hAnsi="Arial" w:cs="Arial"/>
        </w:rPr>
      </w:pPr>
      <w:r w:rsidRPr="006C095D">
        <w:rPr>
          <w:rFonts w:ascii="Arial" w:hAnsi="Arial" w:cs="Arial"/>
        </w:rPr>
        <w:t>Verificar el estado actual del equipo, al momento de realizar el mantenimiento</w:t>
      </w:r>
      <w:r w:rsidR="006C095D">
        <w:rPr>
          <w:rFonts w:ascii="Arial" w:hAnsi="Arial" w:cs="Arial"/>
        </w:rPr>
        <w:t>.</w:t>
      </w:r>
    </w:p>
    <w:p w:rsidR="00F839B8" w:rsidRPr="006C095D" w:rsidRDefault="00F839B8" w:rsidP="006C095D">
      <w:pPr>
        <w:pStyle w:val="Prrafodelista"/>
        <w:jc w:val="both"/>
        <w:rPr>
          <w:rFonts w:ascii="Arial" w:hAnsi="Arial" w:cs="Arial"/>
        </w:rPr>
      </w:pPr>
      <w:r w:rsidRPr="006C095D">
        <w:rPr>
          <w:rFonts w:ascii="Arial" w:hAnsi="Arial" w:cs="Arial"/>
        </w:rPr>
        <w:t xml:space="preserve"> </w:t>
      </w:r>
    </w:p>
    <w:p w:rsidR="00F839B8" w:rsidRDefault="00F839B8" w:rsidP="006C095D">
      <w:pPr>
        <w:pStyle w:val="Prrafodelista"/>
        <w:numPr>
          <w:ilvl w:val="0"/>
          <w:numId w:val="8"/>
        </w:numPr>
        <w:jc w:val="both"/>
        <w:rPr>
          <w:rFonts w:ascii="Arial" w:hAnsi="Arial" w:cs="Arial"/>
        </w:rPr>
      </w:pPr>
      <w:r w:rsidRPr="006C095D">
        <w:rPr>
          <w:rFonts w:ascii="Arial" w:hAnsi="Arial" w:cs="Arial"/>
        </w:rPr>
        <w:t>Iniciar el proceso de limpieza eliminando residuos de polvo de cada una de las partes de los equipos de cómputo e impresoras</w:t>
      </w:r>
      <w:r w:rsidR="006C095D">
        <w:rPr>
          <w:rFonts w:ascii="Arial" w:hAnsi="Arial" w:cs="Arial"/>
        </w:rPr>
        <w:t>.</w:t>
      </w:r>
    </w:p>
    <w:p w:rsidR="006C095D" w:rsidRPr="006C095D" w:rsidRDefault="006C095D" w:rsidP="006C095D">
      <w:pPr>
        <w:pStyle w:val="Prrafodelista"/>
        <w:jc w:val="both"/>
        <w:rPr>
          <w:rFonts w:ascii="Arial" w:hAnsi="Arial" w:cs="Arial"/>
        </w:rPr>
      </w:pPr>
    </w:p>
    <w:p w:rsidR="00F839B8" w:rsidRDefault="00F839B8" w:rsidP="006C095D">
      <w:pPr>
        <w:pStyle w:val="Prrafodelista"/>
        <w:numPr>
          <w:ilvl w:val="0"/>
          <w:numId w:val="8"/>
        </w:numPr>
        <w:jc w:val="both"/>
        <w:rPr>
          <w:rFonts w:ascii="Arial" w:hAnsi="Arial" w:cs="Arial"/>
        </w:rPr>
      </w:pPr>
      <w:r w:rsidRPr="006C095D">
        <w:rPr>
          <w:rFonts w:ascii="Arial" w:hAnsi="Arial" w:cs="Arial"/>
        </w:rPr>
        <w:t>Comprobar el estado del Antivirus, instalar y/o actualizar con el licenciamiento adquirido por el hospital local de Piedecuesta. Luego eliminar virus y malware alojados en el equipo.</w:t>
      </w:r>
    </w:p>
    <w:p w:rsidR="006C095D" w:rsidRPr="006C095D" w:rsidRDefault="006C095D" w:rsidP="006C095D">
      <w:pPr>
        <w:pStyle w:val="Prrafodelista"/>
        <w:jc w:val="both"/>
        <w:rPr>
          <w:rFonts w:ascii="Arial" w:hAnsi="Arial" w:cs="Arial"/>
        </w:rPr>
      </w:pPr>
    </w:p>
    <w:p w:rsidR="00F839B8" w:rsidRDefault="00F839B8" w:rsidP="006C095D">
      <w:pPr>
        <w:pStyle w:val="Prrafodelista"/>
        <w:numPr>
          <w:ilvl w:val="0"/>
          <w:numId w:val="8"/>
        </w:numPr>
        <w:jc w:val="both"/>
        <w:rPr>
          <w:rFonts w:ascii="Arial" w:hAnsi="Arial" w:cs="Arial"/>
        </w:rPr>
      </w:pPr>
      <w:r w:rsidRPr="006C095D">
        <w:rPr>
          <w:rFonts w:ascii="Arial" w:hAnsi="Arial" w:cs="Arial"/>
        </w:rPr>
        <w:t>Desinstalar todo software que no esté debidamente licenciado por la institución y dejar constancia de su desinstalación debidamente formado por el responsable del equipo de cómputo</w:t>
      </w:r>
    </w:p>
    <w:p w:rsidR="006C095D" w:rsidRPr="006C095D" w:rsidRDefault="006C095D" w:rsidP="006C095D">
      <w:pPr>
        <w:pStyle w:val="Prrafodelista"/>
        <w:jc w:val="both"/>
        <w:rPr>
          <w:rFonts w:ascii="Arial" w:hAnsi="Arial" w:cs="Arial"/>
        </w:rPr>
      </w:pPr>
    </w:p>
    <w:p w:rsidR="00F839B8" w:rsidRPr="006C095D" w:rsidRDefault="00F839B8" w:rsidP="006C095D">
      <w:pPr>
        <w:pStyle w:val="Prrafodelista"/>
        <w:numPr>
          <w:ilvl w:val="0"/>
          <w:numId w:val="8"/>
        </w:numPr>
        <w:jc w:val="both"/>
        <w:rPr>
          <w:rFonts w:ascii="Arial" w:hAnsi="Arial" w:cs="Arial"/>
        </w:rPr>
      </w:pPr>
      <w:r w:rsidRPr="006C095D">
        <w:rPr>
          <w:rFonts w:ascii="Arial" w:hAnsi="Arial" w:cs="Arial"/>
        </w:rPr>
        <w:t>En caso de encontrar un daño o desperfecto que amerite remplazo o compra de partes, en la ejecución del mantenimiento preventivo, será necesario realizar un mantenimiento correctivo. Para esto el personal de soporte de sistemas levantará el reporte técnico de diagnóstico que justifique dicho cambio.</w:t>
      </w:r>
    </w:p>
    <w:p w:rsidR="006C095D" w:rsidRPr="00564812" w:rsidRDefault="006C095D" w:rsidP="00F839B8">
      <w:pPr>
        <w:jc w:val="both"/>
        <w:rPr>
          <w:rFonts w:ascii="Arial" w:hAnsi="Arial" w:cs="Arial"/>
        </w:rPr>
      </w:pPr>
    </w:p>
    <w:p w:rsidR="00F839B8" w:rsidRPr="00564812" w:rsidRDefault="00F839B8" w:rsidP="00F839B8">
      <w:pPr>
        <w:jc w:val="both"/>
        <w:rPr>
          <w:rFonts w:ascii="Arial" w:hAnsi="Arial" w:cs="Arial"/>
          <w:b/>
        </w:rPr>
      </w:pPr>
      <w:r w:rsidRPr="00564812">
        <w:rPr>
          <w:rFonts w:ascii="Arial" w:hAnsi="Arial" w:cs="Arial"/>
          <w:b/>
        </w:rPr>
        <w:t>4.2 Recomendaciones Usuarios Finales</w:t>
      </w:r>
    </w:p>
    <w:p w:rsidR="00F839B8" w:rsidRPr="00564812" w:rsidRDefault="00F839B8" w:rsidP="00F839B8">
      <w:pPr>
        <w:jc w:val="both"/>
        <w:rPr>
          <w:rFonts w:ascii="Arial" w:hAnsi="Arial" w:cs="Arial"/>
        </w:rPr>
      </w:pPr>
      <w:r>
        <w:rPr>
          <w:rFonts w:ascii="Arial" w:hAnsi="Arial" w:cs="Arial"/>
        </w:rPr>
        <w:t>Estas son las r</w:t>
      </w:r>
      <w:r w:rsidRPr="00564812">
        <w:rPr>
          <w:rFonts w:ascii="Arial" w:hAnsi="Arial" w:cs="Arial"/>
        </w:rPr>
        <w:t>ecomendaciones mínimas que contribuyen a la conservación del estado de los equipos las cuales son:</w:t>
      </w:r>
    </w:p>
    <w:p w:rsidR="00F839B8" w:rsidRDefault="00F839B8" w:rsidP="006C095D">
      <w:pPr>
        <w:pStyle w:val="Prrafodelista"/>
        <w:numPr>
          <w:ilvl w:val="0"/>
          <w:numId w:val="9"/>
        </w:numPr>
        <w:jc w:val="both"/>
        <w:rPr>
          <w:rFonts w:ascii="Arial" w:hAnsi="Arial" w:cs="Arial"/>
        </w:rPr>
      </w:pPr>
      <w:r w:rsidRPr="006C095D">
        <w:rPr>
          <w:rFonts w:ascii="Arial" w:hAnsi="Arial" w:cs="Arial"/>
        </w:rPr>
        <w:t xml:space="preserve">No ingerir alimentos y bebidas en el área </w:t>
      </w:r>
      <w:r w:rsidR="006C095D">
        <w:rPr>
          <w:rFonts w:ascii="Arial" w:hAnsi="Arial" w:cs="Arial"/>
        </w:rPr>
        <w:t>donde utilice equipo de cómputo.</w:t>
      </w:r>
    </w:p>
    <w:p w:rsidR="006C095D" w:rsidRPr="006C095D" w:rsidRDefault="006C095D" w:rsidP="006C095D">
      <w:pPr>
        <w:pStyle w:val="Prrafodelista"/>
        <w:jc w:val="both"/>
        <w:rPr>
          <w:rFonts w:ascii="Arial" w:hAnsi="Arial" w:cs="Arial"/>
        </w:rPr>
      </w:pPr>
    </w:p>
    <w:p w:rsidR="00F839B8" w:rsidRDefault="00F839B8" w:rsidP="006C095D">
      <w:pPr>
        <w:pStyle w:val="Prrafodelista"/>
        <w:numPr>
          <w:ilvl w:val="0"/>
          <w:numId w:val="9"/>
        </w:numPr>
        <w:jc w:val="both"/>
        <w:rPr>
          <w:rFonts w:ascii="Arial" w:hAnsi="Arial" w:cs="Arial"/>
        </w:rPr>
      </w:pPr>
      <w:r w:rsidRPr="006C095D">
        <w:rPr>
          <w:rFonts w:ascii="Arial" w:hAnsi="Arial" w:cs="Arial"/>
        </w:rPr>
        <w:t>No apagar el equipo, sin antes salir adecuadamente del sistema</w:t>
      </w:r>
      <w:r w:rsidR="006C095D">
        <w:rPr>
          <w:rFonts w:ascii="Arial" w:hAnsi="Arial" w:cs="Arial"/>
        </w:rPr>
        <w:t>.</w:t>
      </w:r>
    </w:p>
    <w:p w:rsidR="006C095D" w:rsidRPr="006C095D" w:rsidRDefault="006C095D" w:rsidP="006C095D">
      <w:pPr>
        <w:pStyle w:val="Prrafodelista"/>
        <w:jc w:val="both"/>
        <w:rPr>
          <w:rFonts w:ascii="Arial" w:hAnsi="Arial" w:cs="Arial"/>
        </w:rPr>
      </w:pPr>
    </w:p>
    <w:p w:rsidR="00F839B8" w:rsidRDefault="00F839B8" w:rsidP="006C095D">
      <w:pPr>
        <w:pStyle w:val="Prrafodelista"/>
        <w:numPr>
          <w:ilvl w:val="0"/>
          <w:numId w:val="9"/>
        </w:numPr>
        <w:jc w:val="both"/>
        <w:rPr>
          <w:rFonts w:ascii="Arial" w:hAnsi="Arial" w:cs="Arial"/>
        </w:rPr>
      </w:pPr>
      <w:r w:rsidRPr="006C095D">
        <w:rPr>
          <w:rFonts w:ascii="Arial" w:hAnsi="Arial" w:cs="Arial"/>
        </w:rPr>
        <w:t>Hacer buen uso de los recursos de cómputo</w:t>
      </w:r>
      <w:r w:rsidR="006C095D">
        <w:rPr>
          <w:rFonts w:ascii="Arial" w:hAnsi="Arial" w:cs="Arial"/>
        </w:rPr>
        <w:t>.</w:t>
      </w:r>
    </w:p>
    <w:p w:rsidR="006C095D" w:rsidRPr="006C095D" w:rsidRDefault="006C095D" w:rsidP="006C095D">
      <w:pPr>
        <w:pStyle w:val="Prrafodelista"/>
        <w:jc w:val="both"/>
        <w:rPr>
          <w:rFonts w:ascii="Arial" w:hAnsi="Arial" w:cs="Arial"/>
        </w:rPr>
      </w:pPr>
    </w:p>
    <w:p w:rsidR="00F839B8" w:rsidRDefault="00F839B8" w:rsidP="006C095D">
      <w:pPr>
        <w:pStyle w:val="Prrafodelista"/>
        <w:numPr>
          <w:ilvl w:val="0"/>
          <w:numId w:val="9"/>
        </w:numPr>
        <w:jc w:val="both"/>
        <w:rPr>
          <w:rFonts w:ascii="Arial" w:hAnsi="Arial" w:cs="Arial"/>
        </w:rPr>
      </w:pPr>
      <w:r w:rsidRPr="006C095D">
        <w:rPr>
          <w:rFonts w:ascii="Arial" w:hAnsi="Arial" w:cs="Arial"/>
        </w:rPr>
        <w:t>Realizar respaldos de inf</w:t>
      </w:r>
      <w:r w:rsidR="006C095D">
        <w:rPr>
          <w:rFonts w:ascii="Arial" w:hAnsi="Arial" w:cs="Arial"/>
        </w:rPr>
        <w:t>ormación crítica periódicamente.</w:t>
      </w:r>
    </w:p>
    <w:p w:rsidR="006C095D" w:rsidRPr="006C095D" w:rsidRDefault="006C095D" w:rsidP="006C095D">
      <w:pPr>
        <w:pStyle w:val="Prrafodelista"/>
        <w:jc w:val="both"/>
        <w:rPr>
          <w:rFonts w:ascii="Arial" w:hAnsi="Arial" w:cs="Arial"/>
        </w:rPr>
      </w:pPr>
    </w:p>
    <w:p w:rsidR="00F839B8" w:rsidRDefault="00F839B8" w:rsidP="006C095D">
      <w:pPr>
        <w:pStyle w:val="Prrafodelista"/>
        <w:numPr>
          <w:ilvl w:val="0"/>
          <w:numId w:val="9"/>
        </w:numPr>
        <w:jc w:val="both"/>
        <w:rPr>
          <w:rFonts w:ascii="Arial" w:hAnsi="Arial" w:cs="Arial"/>
        </w:rPr>
      </w:pPr>
      <w:r w:rsidRPr="006C095D">
        <w:rPr>
          <w:rFonts w:ascii="Arial" w:hAnsi="Arial" w:cs="Arial"/>
        </w:rPr>
        <w:t xml:space="preserve">Consultar con el personal del área de soporte técnico cualquier duda o situación que se presente relacionada con los equipos informáticos. </w:t>
      </w:r>
    </w:p>
    <w:p w:rsidR="006C095D" w:rsidRPr="006C095D" w:rsidRDefault="006C095D" w:rsidP="006C095D">
      <w:pPr>
        <w:pStyle w:val="Prrafodelista"/>
        <w:jc w:val="both"/>
        <w:rPr>
          <w:rFonts w:ascii="Arial" w:hAnsi="Arial" w:cs="Arial"/>
        </w:rPr>
      </w:pPr>
    </w:p>
    <w:p w:rsidR="00F839B8" w:rsidRDefault="00F839B8" w:rsidP="006C095D">
      <w:pPr>
        <w:pStyle w:val="Prrafodelista"/>
        <w:numPr>
          <w:ilvl w:val="0"/>
          <w:numId w:val="9"/>
        </w:numPr>
        <w:jc w:val="both"/>
        <w:rPr>
          <w:rFonts w:ascii="Arial" w:hAnsi="Arial" w:cs="Arial"/>
        </w:rPr>
      </w:pPr>
      <w:r w:rsidRPr="006C095D">
        <w:rPr>
          <w:rFonts w:ascii="Arial" w:hAnsi="Arial" w:cs="Arial"/>
        </w:rPr>
        <w:t>Cuidar las condiciones físicas de limpieza donde se encuentre el equipo</w:t>
      </w:r>
      <w:r w:rsidR="006C095D">
        <w:rPr>
          <w:rFonts w:ascii="Arial" w:hAnsi="Arial" w:cs="Arial"/>
        </w:rPr>
        <w:t>.</w:t>
      </w:r>
    </w:p>
    <w:p w:rsidR="006C095D" w:rsidRPr="006C095D" w:rsidRDefault="006C095D" w:rsidP="006C095D">
      <w:pPr>
        <w:pStyle w:val="Prrafodelista"/>
        <w:jc w:val="both"/>
        <w:rPr>
          <w:rFonts w:ascii="Arial" w:hAnsi="Arial" w:cs="Arial"/>
        </w:rPr>
      </w:pPr>
    </w:p>
    <w:p w:rsidR="00F839B8" w:rsidRPr="006C095D" w:rsidRDefault="00F839B8" w:rsidP="006C095D">
      <w:pPr>
        <w:pStyle w:val="Prrafodelista"/>
        <w:numPr>
          <w:ilvl w:val="0"/>
          <w:numId w:val="9"/>
        </w:numPr>
        <w:jc w:val="both"/>
        <w:rPr>
          <w:rFonts w:ascii="Arial" w:hAnsi="Arial" w:cs="Arial"/>
        </w:rPr>
      </w:pPr>
      <w:r w:rsidRPr="006C095D">
        <w:rPr>
          <w:rFonts w:ascii="Arial" w:hAnsi="Arial" w:cs="Arial"/>
        </w:rPr>
        <w:t xml:space="preserve">Ningún usuario puede instalar ningún tipo de software en los equipos de propiedad del hospital local de Piedecuesta. Esta actividad es competencia </w:t>
      </w:r>
      <w:r w:rsidRPr="006C095D">
        <w:rPr>
          <w:rFonts w:ascii="Arial" w:hAnsi="Arial" w:cs="Arial"/>
        </w:rPr>
        <w:lastRenderedPageBreak/>
        <w:t xml:space="preserve">únicamente del equipo de soporte técnico previa verificación de la existencia del licenciamiento. </w:t>
      </w:r>
    </w:p>
    <w:p w:rsidR="00F839B8" w:rsidRPr="00564812" w:rsidRDefault="00F839B8" w:rsidP="00F839B8">
      <w:pPr>
        <w:jc w:val="both"/>
        <w:rPr>
          <w:rFonts w:ascii="Arial" w:hAnsi="Arial" w:cs="Arial"/>
        </w:rPr>
      </w:pPr>
    </w:p>
    <w:p w:rsidR="00F839B8" w:rsidRPr="00564812" w:rsidRDefault="00F839B8" w:rsidP="00F839B8">
      <w:pPr>
        <w:jc w:val="both"/>
        <w:rPr>
          <w:rFonts w:ascii="Arial" w:hAnsi="Arial" w:cs="Arial"/>
          <w:b/>
        </w:rPr>
      </w:pPr>
      <w:r w:rsidRPr="00564812">
        <w:rPr>
          <w:rFonts w:ascii="Arial" w:hAnsi="Arial" w:cs="Arial"/>
        </w:rPr>
        <w:t xml:space="preserve"> </w:t>
      </w:r>
      <w:r w:rsidR="006C095D">
        <w:rPr>
          <w:rFonts w:ascii="Arial" w:hAnsi="Arial" w:cs="Arial"/>
          <w:b/>
        </w:rPr>
        <w:t>4.3</w:t>
      </w:r>
      <w:r w:rsidRPr="00564812">
        <w:rPr>
          <w:rFonts w:ascii="Arial" w:hAnsi="Arial" w:cs="Arial"/>
          <w:b/>
        </w:rPr>
        <w:t xml:space="preserve"> Cronograma de ejecución.</w:t>
      </w:r>
    </w:p>
    <w:p w:rsidR="00F839B8" w:rsidRDefault="00F839B8" w:rsidP="00F839B8">
      <w:pPr>
        <w:jc w:val="both"/>
        <w:rPr>
          <w:rFonts w:ascii="Arial" w:hAnsi="Arial" w:cs="Arial"/>
        </w:rPr>
      </w:pPr>
      <w:r w:rsidRPr="00564812">
        <w:rPr>
          <w:rFonts w:ascii="Arial" w:hAnsi="Arial" w:cs="Arial"/>
        </w:rPr>
        <w:t>Los mantenimientos se realizarán teniendo en cuenta las fechas establecidas en el presente plan y será previamente comunica</w:t>
      </w:r>
      <w:r>
        <w:rPr>
          <w:rFonts w:ascii="Arial" w:hAnsi="Arial" w:cs="Arial"/>
        </w:rPr>
        <w:t xml:space="preserve">do a los usuarios </w:t>
      </w:r>
      <w:r w:rsidR="000918E2">
        <w:rPr>
          <w:rFonts w:ascii="Arial" w:hAnsi="Arial" w:cs="Arial"/>
        </w:rPr>
        <w:t>del servicio.</w:t>
      </w:r>
    </w:p>
    <w:p w:rsidR="00F839B8" w:rsidRPr="00F839B8" w:rsidRDefault="006C095D" w:rsidP="00F839B8">
      <w:pPr>
        <w:rPr>
          <w:rFonts w:ascii="Arial" w:hAnsi="Arial" w:cs="Arial"/>
        </w:rPr>
      </w:pPr>
      <w:r>
        <w:rPr>
          <w:noProof/>
          <w:lang w:eastAsia="es-CO"/>
        </w:rPr>
        <w:drawing>
          <wp:anchor distT="0" distB="0" distL="114300" distR="114300" simplePos="0" relativeHeight="251659264" behindDoc="1" locked="0" layoutInCell="1" allowOverlap="1" wp14:anchorId="64F28091" wp14:editId="463B1A95">
            <wp:simplePos x="0" y="0"/>
            <wp:positionH relativeFrom="margin">
              <wp:posOffset>-257175</wp:posOffset>
            </wp:positionH>
            <wp:positionV relativeFrom="paragraph">
              <wp:posOffset>320040</wp:posOffset>
            </wp:positionV>
            <wp:extent cx="1952526" cy="14954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41072" t="43754" r="41277" b="33313"/>
                    <a:stretch/>
                  </pic:blipFill>
                  <pic:spPr bwMode="auto">
                    <a:xfrm>
                      <a:off x="0" y="0"/>
                      <a:ext cx="1952526" cy="1495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839B8" w:rsidRPr="00F839B8" w:rsidRDefault="00F839B8" w:rsidP="00F839B8">
      <w:pPr>
        <w:rPr>
          <w:rFonts w:ascii="Arial" w:hAnsi="Arial" w:cs="Arial"/>
        </w:rPr>
      </w:pPr>
    </w:p>
    <w:p w:rsidR="00F839B8" w:rsidRDefault="00F839B8" w:rsidP="00F839B8">
      <w:pPr>
        <w:rPr>
          <w:rFonts w:ascii="Arial" w:hAnsi="Arial" w:cs="Arial"/>
        </w:rPr>
      </w:pPr>
    </w:p>
    <w:p w:rsidR="006C095D" w:rsidRPr="00F839B8" w:rsidRDefault="006C095D" w:rsidP="00F839B8">
      <w:pPr>
        <w:rPr>
          <w:rFonts w:ascii="Arial" w:hAnsi="Arial" w:cs="Arial"/>
        </w:rPr>
      </w:pPr>
    </w:p>
    <w:p w:rsidR="00F839B8" w:rsidRDefault="00F839B8" w:rsidP="00F839B8">
      <w:pPr>
        <w:rPr>
          <w:rFonts w:ascii="Arial" w:hAnsi="Arial" w:cs="Arial"/>
        </w:rPr>
      </w:pPr>
    </w:p>
    <w:p w:rsidR="00F839B8" w:rsidRDefault="0012222F" w:rsidP="00F839B8">
      <w:r>
        <w:rPr>
          <w:rFonts w:ascii="Arial" w:hAnsi="Arial" w:cs="Arial"/>
        </w:rPr>
        <w:t xml:space="preserve"> </w:t>
      </w:r>
      <w:r w:rsidR="00F839B8">
        <w:rPr>
          <w:rFonts w:ascii="Arial" w:hAnsi="Arial" w:cs="Arial"/>
        </w:rPr>
        <w:t>EDDSON NARANJO</w:t>
      </w:r>
      <w:r w:rsidR="00F839B8">
        <w:rPr>
          <w:rFonts w:ascii="Arial" w:hAnsi="Arial" w:cs="Arial"/>
        </w:rPr>
        <w:tab/>
        <w:t xml:space="preserve"> </w:t>
      </w:r>
      <w:r w:rsidR="00F839B8" w:rsidRPr="00564812">
        <w:rPr>
          <w:rFonts w:ascii="Arial" w:hAnsi="Arial" w:cs="Arial"/>
        </w:rPr>
        <w:t xml:space="preserve">                </w:t>
      </w:r>
      <w:r w:rsidR="00F839B8">
        <w:rPr>
          <w:rFonts w:ascii="Arial" w:hAnsi="Arial" w:cs="Arial"/>
        </w:rPr>
        <w:t xml:space="preserve">                         </w:t>
      </w:r>
      <w:r w:rsidR="00F839B8" w:rsidRPr="00564812">
        <w:rPr>
          <w:rFonts w:ascii="Arial" w:hAnsi="Arial" w:cs="Arial"/>
        </w:rPr>
        <w:t xml:space="preserve">   </w:t>
      </w:r>
      <w:r>
        <w:rPr>
          <w:rFonts w:ascii="Arial" w:hAnsi="Arial" w:cs="Arial"/>
        </w:rPr>
        <w:t xml:space="preserve">              </w:t>
      </w:r>
      <w:r w:rsidR="006C095D">
        <w:rPr>
          <w:rFonts w:ascii="Arial" w:hAnsi="Arial" w:cs="Arial"/>
        </w:rPr>
        <w:t xml:space="preserve"> </w:t>
      </w:r>
      <w:r w:rsidR="00F839B8" w:rsidRPr="00564812">
        <w:rPr>
          <w:rFonts w:ascii="Arial" w:hAnsi="Arial" w:cs="Arial"/>
        </w:rPr>
        <w:t xml:space="preserve">     </w:t>
      </w:r>
      <w:r w:rsidR="00F839B8">
        <w:rPr>
          <w:rFonts w:ascii="Arial" w:hAnsi="Arial" w:cs="Arial"/>
        </w:rPr>
        <w:t xml:space="preserve">                                      </w:t>
      </w:r>
      <w:r w:rsidR="00F839B8" w:rsidRPr="00564812">
        <w:rPr>
          <w:rFonts w:ascii="Arial" w:hAnsi="Arial" w:cs="Arial"/>
        </w:rPr>
        <w:t xml:space="preserve">                              </w:t>
      </w:r>
      <w:r w:rsidR="00F839B8">
        <w:rPr>
          <w:rFonts w:ascii="Arial" w:hAnsi="Arial" w:cs="Arial"/>
        </w:rPr>
        <w:t xml:space="preserve">                          </w:t>
      </w:r>
      <w:r>
        <w:rPr>
          <w:rFonts w:ascii="Arial" w:hAnsi="Arial" w:cs="Arial"/>
        </w:rPr>
        <w:t xml:space="preserve">Ingeniero de sistemas                                                 </w:t>
      </w:r>
      <w:r w:rsidR="006C095D">
        <w:rPr>
          <w:rFonts w:ascii="Arial" w:hAnsi="Arial" w:cs="Arial"/>
        </w:rPr>
        <w:t xml:space="preserve">           </w:t>
      </w:r>
      <w:bookmarkStart w:id="0" w:name="_GoBack"/>
      <w:bookmarkEnd w:id="0"/>
    </w:p>
    <w:p w:rsidR="00F839B8" w:rsidRDefault="00F839B8" w:rsidP="00F839B8">
      <w:pPr>
        <w:rPr>
          <w:rFonts w:ascii="Arial" w:hAnsi="Arial" w:cs="Arial"/>
        </w:rPr>
      </w:pPr>
    </w:p>
    <w:p w:rsidR="005F27DE" w:rsidRPr="00564812" w:rsidRDefault="005F27DE" w:rsidP="000918E2">
      <w:pPr>
        <w:jc w:val="both"/>
        <w:rPr>
          <w:rFonts w:ascii="Arial" w:hAnsi="Arial" w:cs="Arial"/>
        </w:rPr>
      </w:pPr>
    </w:p>
    <w:sectPr w:rsidR="005F27DE" w:rsidRPr="00564812" w:rsidSect="003B3398">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58B" w:rsidRDefault="00DB458B" w:rsidP="003B3398">
      <w:pPr>
        <w:spacing w:after="0" w:line="240" w:lineRule="auto"/>
      </w:pPr>
      <w:r>
        <w:separator/>
      </w:r>
    </w:p>
  </w:endnote>
  <w:endnote w:type="continuationSeparator" w:id="0">
    <w:p w:rsidR="00DB458B" w:rsidRDefault="00DB458B" w:rsidP="003B3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98" w:rsidRDefault="003B3398" w:rsidP="003B3398">
    <w:pPr>
      <w:pStyle w:val="Piedepgina"/>
      <w:tabs>
        <w:tab w:val="clear" w:pos="4419"/>
        <w:tab w:val="clear" w:pos="8838"/>
        <w:tab w:val="left" w:pos="3492"/>
      </w:tabs>
      <w:jc w:val="center"/>
    </w:pPr>
    <w:r>
      <w:rPr>
        <w:noProof/>
        <w:lang w:val="es-CO" w:eastAsia="es-CO"/>
      </w:rPr>
      <mc:AlternateContent>
        <mc:Choice Requires="wps">
          <w:drawing>
            <wp:anchor distT="0" distB="0" distL="114300" distR="114300" simplePos="0" relativeHeight="251659264" behindDoc="0" locked="0" layoutInCell="1" allowOverlap="1" wp14:anchorId="602C6A5D" wp14:editId="22F95F2F">
              <wp:simplePos x="0" y="0"/>
              <wp:positionH relativeFrom="column">
                <wp:posOffset>-165600</wp:posOffset>
              </wp:positionH>
              <wp:positionV relativeFrom="paragraph">
                <wp:posOffset>-7200</wp:posOffset>
              </wp:positionV>
              <wp:extent cx="5972175" cy="314325"/>
              <wp:effectExtent l="0" t="0" r="28575" b="28575"/>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2175" cy="31432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2A78BF" id="Rectángulo redondeado 4" o:spid="_x0000_s1026" style="position:absolute;margin-left:-13.05pt;margin-top:-.55pt;width:470.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ukwIAABQFAAAOAAAAZHJzL2Uyb0RvYy54bWysVNtuGyEQfa/Uf0C8N2s7dp2sso6cWKkq&#10;WUnUpMrzmGUvKjAUsNfp3/Rb+mMd2HVu7VNVHtAMM8zlcIaz871WbCedb9EUfHw04kwagWVr6oJ/&#10;vb/6cMKZD2BKUGhkwR+l5+eL9+/OOpvLCTaoSukYBTE+72zBmxBsnmVeNFKDP0IrDRkrdBoCqa7O&#10;SgcdRdcqm4xGH7MOXWkdCuk9na56I1+k+FUlRbipKi8DUwWn2kLaXdo3cc8WZ5DXDmzTiqEM+Icq&#10;NLSGkj6FWkEAtnXtH6F0Kxx6rMKRQJ1hVbVCph6om/HoTTd3DViZeiFwvH2Cyf+/sOJ6d+tYWxZ8&#10;ypkBTU/0hUD79dPUW4XMyRJNKaFENo1YddbndOXO3rrYrbdrFN88GbJXlqj4wWdfOR19qVe2T8A/&#10;PgEv94EJOpydzifj+YwzQbbj8fR4MovZMsgPt63z4ZNEzaJQcIdbU8ZCE+iwW/vQ+x/8YkaDV61S&#10;dA65Mqwjek7mIyKBACJapSCQqC217k3NGaiaGCyCSyE9qraM11Obrt5cKsd2QCyaXZxerGa9UwOl&#10;HE5HtIaafe+e6n8VJxa3At/0V5KpJ6BuA02BanXBT2KgQyRlYnqZeDy0+AxtlDZYPtL7OeyJ7a24&#10;ainJGny4BUdMpnZpOsMNbZVCwgAHibMG3Y+/nUd/IhhZOetoMgif71twkjP12RD1TsfTaRylpExn&#10;8wkp7qVl89JitvoSCbYx/QNWJDH6B3UQK4f6gYZ4GbOSCYyg3P1LDMpl6CeWvgEhl8vkRuNjIazN&#10;nRUxeMQpwnu/fwBnB5YE4tc1HqYI8jc86X3jTYPLbcCqTSR6xnWgNY1eesvhm4iz/VJPXs+f2eI3&#10;AAAA//8DAFBLAwQUAAYACAAAACEAb09WfeAAAAAJAQAADwAAAGRycy9kb3ducmV2LnhtbEyPUUvD&#10;MBDH3wW/QzjBF9nSzjpmbTpEEAVBWOcHyJqzDWsuXZJt1U/v+aRPd8f9+N/vqvXkBnHCEK0nBfk8&#10;A4HUemOpU/CxfZ6tQMSkyejBEyr4wgjr+vKi0qXxZ9rgqUmd4BCKpVbQpzSWUsa2R6fj3I9IvPv0&#10;wenEY+ikCfrM4W6QiyxbSqct8YVej/jUY7tvjk7B6+F9a+m76W7C2x2+7O10uzlMSl1fTY8PIBJO&#10;6Q+GX31Wh5qddv5IJopBwWyxzBnlJufKwH1eFCB2CopVAbKu5P8P6h8AAAD//wMAUEsBAi0AFAAG&#10;AAgAAAAhALaDOJL+AAAA4QEAABMAAAAAAAAAAAAAAAAAAAAAAFtDb250ZW50X1R5cGVzXS54bWxQ&#10;SwECLQAUAAYACAAAACEAOP0h/9YAAACUAQAACwAAAAAAAAAAAAAAAAAvAQAAX3JlbHMvLnJlbHNQ&#10;SwECLQAUAAYACAAAACEAmkvqbpMCAAAUBQAADgAAAAAAAAAAAAAAAAAuAgAAZHJzL2Uyb0RvYy54&#10;bWxQSwECLQAUAAYACAAAACEAb09WfeAAAAAJAQAADwAAAAAAAAAAAAAAAADtBAAAZHJzL2Rvd25y&#10;ZXYueG1sUEsFBgAAAAAEAAQA8wAAAPoFAAAAAA==&#10;" filled="f" strokecolor="#41719c" strokeweight="1pt">
              <v:stroke joinstyle="miter"/>
              <v:path arrowok="t"/>
            </v:roundrect>
          </w:pict>
        </mc:Fallback>
      </mc:AlternateContent>
    </w:r>
    <w:r w:rsidRPr="00CD4278">
      <w:rPr>
        <w:rFonts w:ascii="Arial Narrow" w:hAnsi="Arial Narrow" w:cs="Arial"/>
        <w:sz w:val="16"/>
        <w:szCs w:val="16"/>
      </w:rPr>
      <w:t xml:space="preserve">La última versión de cada documento será la única válida para su utilización y estará disponible en el Portal Interno </w:t>
    </w:r>
    <w:r>
      <w:rPr>
        <w:rFonts w:ascii="Arial Narrow" w:hAnsi="Arial Narrow" w:cs="Arial"/>
        <w:sz w:val="16"/>
        <w:szCs w:val="16"/>
      </w:rPr>
      <w:t xml:space="preserve">de la E.S.E. Hospital Local de Piedecuesta, evite mantener copias digitales o impresas de este documento </w:t>
    </w:r>
    <w:r w:rsidRPr="00CD4278">
      <w:rPr>
        <w:rFonts w:ascii="Arial Narrow" w:hAnsi="Arial Narrow" w:cs="Arial"/>
        <w:sz w:val="16"/>
        <w:szCs w:val="16"/>
      </w:rPr>
      <w:t>porque corre el riesgo de tener una versión desactualizada</w:t>
    </w:r>
    <w:r>
      <w:rPr>
        <w:rFonts w:ascii="Arial Narrow" w:hAnsi="Arial Narrow"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58B" w:rsidRDefault="00DB458B" w:rsidP="003B3398">
      <w:pPr>
        <w:spacing w:after="0" w:line="240" w:lineRule="auto"/>
      </w:pPr>
      <w:r>
        <w:separator/>
      </w:r>
    </w:p>
  </w:footnote>
  <w:footnote w:type="continuationSeparator" w:id="0">
    <w:p w:rsidR="00DB458B" w:rsidRDefault="00DB458B" w:rsidP="003B3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19"/>
      <w:gridCol w:w="3339"/>
      <w:gridCol w:w="2342"/>
    </w:tblGrid>
    <w:tr w:rsidR="003B3398" w:rsidRPr="00F9121C" w:rsidTr="008C65B8">
      <w:trPr>
        <w:cantSplit/>
        <w:trHeight w:val="835"/>
        <w:tblHeader/>
        <w:jc w:val="center"/>
      </w:trPr>
      <w:tc>
        <w:tcPr>
          <w:tcW w:w="1577" w:type="pct"/>
          <w:vMerge w:val="restart"/>
          <w:tcBorders>
            <w:bottom w:val="nil"/>
            <w:right w:val="nil"/>
          </w:tcBorders>
          <w:vAlign w:val="center"/>
        </w:tcPr>
        <w:p w:rsidR="003B3398" w:rsidRPr="00F9121C" w:rsidRDefault="003B3398" w:rsidP="003B3398">
          <w:pPr>
            <w:spacing w:after="0" w:line="240" w:lineRule="auto"/>
            <w:jc w:val="center"/>
            <w:rPr>
              <w:rFonts w:ascii="Arial Narrow" w:eastAsia="Times New Roman" w:hAnsi="Arial Narrow" w:cs="Arial"/>
              <w:szCs w:val="24"/>
              <w:highlight w:val="yellow"/>
            </w:rPr>
          </w:pPr>
          <w:r w:rsidRPr="00F9121C">
            <w:rPr>
              <w:rFonts w:ascii="Arial Narrow" w:eastAsia="Times New Roman" w:hAnsi="Arial Narrow" w:cs="Arial"/>
              <w:noProof/>
              <w:szCs w:val="24"/>
              <w:lang w:val="es-CO" w:eastAsia="es-CO"/>
            </w:rPr>
            <w:drawing>
              <wp:inline distT="0" distB="0" distL="0" distR="0" wp14:anchorId="54E4BD2F" wp14:editId="663AA357">
                <wp:extent cx="1133475" cy="609600"/>
                <wp:effectExtent l="0" t="0" r="9525" b="0"/>
                <wp:docPr id="3" name="Imagen 3" descr="Resultado de imagen para HOSPITAL LOCAL DE PIEDECUE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HOSPITAL LOCAL DE PIEDECUESTA"/>
                        <pic:cNvPicPr>
                          <a:picLocks noChangeAspect="1" noChangeArrowheads="1"/>
                        </pic:cNvPicPr>
                      </pic:nvPicPr>
                      <pic:blipFill>
                        <a:blip r:embed="rId1">
                          <a:extLst>
                            <a:ext uri="{28A0092B-C50C-407E-A947-70E740481C1C}">
                              <a14:useLocalDpi xmlns:a14="http://schemas.microsoft.com/office/drawing/2010/main" val="0"/>
                            </a:ext>
                          </a:extLst>
                        </a:blip>
                        <a:srcRect t="21829" b="22720"/>
                        <a:stretch>
                          <a:fillRect/>
                        </a:stretch>
                      </pic:blipFill>
                      <pic:spPr bwMode="auto">
                        <a:xfrm>
                          <a:off x="0" y="0"/>
                          <a:ext cx="1133475" cy="609600"/>
                        </a:xfrm>
                        <a:prstGeom prst="rect">
                          <a:avLst/>
                        </a:prstGeom>
                        <a:noFill/>
                        <a:ln>
                          <a:noFill/>
                        </a:ln>
                      </pic:spPr>
                    </pic:pic>
                  </a:graphicData>
                </a:graphic>
              </wp:inline>
            </w:drawing>
          </w:r>
        </w:p>
      </w:tc>
      <w:tc>
        <w:tcPr>
          <w:tcW w:w="2011" w:type="pct"/>
          <w:tcBorders>
            <w:bottom w:val="single" w:sz="4" w:space="0" w:color="auto"/>
          </w:tcBorders>
          <w:vAlign w:val="center"/>
        </w:tcPr>
        <w:p w:rsidR="003B3398" w:rsidRPr="00F9121C" w:rsidRDefault="003B3398" w:rsidP="003B3398">
          <w:pPr>
            <w:keepNext/>
            <w:keepLines/>
            <w:spacing w:before="40" w:after="0"/>
            <w:jc w:val="center"/>
            <w:outlineLvl w:val="1"/>
            <w:rPr>
              <w:rFonts w:ascii="Arial Narrow" w:eastAsia="Arial" w:hAnsi="Arial Narrow" w:cs="Arial"/>
              <w:b/>
              <w:i/>
              <w:iCs/>
              <w:szCs w:val="24"/>
            </w:rPr>
          </w:pPr>
          <w:r w:rsidRPr="00F9121C">
            <w:rPr>
              <w:rFonts w:ascii="Arial Narrow" w:eastAsia="Arial" w:hAnsi="Arial Narrow" w:cs="Arial"/>
              <w:b/>
              <w:szCs w:val="24"/>
            </w:rPr>
            <w:t xml:space="preserve">PLAN </w:t>
          </w:r>
          <w:r>
            <w:rPr>
              <w:rFonts w:ascii="Arial Narrow" w:eastAsia="Arial" w:hAnsi="Arial Narrow" w:cs="Arial"/>
              <w:b/>
              <w:szCs w:val="24"/>
            </w:rPr>
            <w:t>MANTENIMIENTO PREVENTIVO EQUIPOS INFORMATICOS</w:t>
          </w:r>
          <w:r w:rsidRPr="00F9121C">
            <w:rPr>
              <w:rFonts w:ascii="Arial Narrow" w:eastAsia="Arial" w:hAnsi="Arial Narrow" w:cs="Arial"/>
              <w:b/>
              <w:szCs w:val="24"/>
            </w:rPr>
            <w:t xml:space="preserve"> </w:t>
          </w:r>
        </w:p>
      </w:tc>
      <w:tc>
        <w:tcPr>
          <w:tcW w:w="1411" w:type="pct"/>
          <w:tcBorders>
            <w:bottom w:val="single" w:sz="4" w:space="0" w:color="auto"/>
          </w:tcBorders>
          <w:vAlign w:val="center"/>
        </w:tcPr>
        <w:p w:rsidR="003B3398" w:rsidRPr="00F9121C" w:rsidRDefault="003B3398" w:rsidP="003B3398">
          <w:pPr>
            <w:spacing w:after="0"/>
            <w:jc w:val="both"/>
            <w:rPr>
              <w:rFonts w:ascii="Arial Narrow" w:eastAsia="SimSun" w:hAnsi="Arial Narrow" w:cs="Arial"/>
              <w:szCs w:val="24"/>
            </w:rPr>
          </w:pPr>
          <w:r w:rsidRPr="00F9121C">
            <w:rPr>
              <w:rFonts w:ascii="Arial Narrow" w:eastAsia="Times New Roman" w:hAnsi="Arial Narrow" w:cs="Arial"/>
              <w:b/>
              <w:bCs/>
              <w:szCs w:val="24"/>
            </w:rPr>
            <w:t xml:space="preserve">Página: </w:t>
          </w:r>
          <w:r w:rsidRPr="00F9121C">
            <w:rPr>
              <w:rFonts w:ascii="Arial Narrow" w:eastAsia="SimSun" w:hAnsi="Arial Narrow" w:cs="Arial"/>
              <w:szCs w:val="24"/>
            </w:rPr>
            <w:fldChar w:fldCharType="begin"/>
          </w:r>
          <w:r w:rsidRPr="00F9121C">
            <w:rPr>
              <w:rFonts w:ascii="Arial Narrow" w:eastAsia="SimSun" w:hAnsi="Arial Narrow" w:cs="Arial"/>
              <w:szCs w:val="24"/>
            </w:rPr>
            <w:instrText xml:space="preserve"> PAGE </w:instrText>
          </w:r>
          <w:r w:rsidRPr="00F9121C">
            <w:rPr>
              <w:rFonts w:ascii="Arial Narrow" w:eastAsia="SimSun" w:hAnsi="Arial Narrow" w:cs="Arial"/>
              <w:szCs w:val="24"/>
            </w:rPr>
            <w:fldChar w:fldCharType="separate"/>
          </w:r>
          <w:r w:rsidR="006C095D">
            <w:rPr>
              <w:rFonts w:ascii="Arial Narrow" w:eastAsia="SimSun" w:hAnsi="Arial Narrow" w:cs="Arial"/>
              <w:noProof/>
              <w:szCs w:val="24"/>
            </w:rPr>
            <w:t>3</w:t>
          </w:r>
          <w:r w:rsidRPr="00F9121C">
            <w:rPr>
              <w:rFonts w:ascii="Arial Narrow" w:eastAsia="SimSun" w:hAnsi="Arial Narrow" w:cs="Arial"/>
              <w:szCs w:val="24"/>
            </w:rPr>
            <w:fldChar w:fldCharType="end"/>
          </w:r>
          <w:r w:rsidRPr="00F9121C">
            <w:rPr>
              <w:rFonts w:ascii="Arial Narrow" w:eastAsia="SimSun" w:hAnsi="Arial Narrow" w:cs="Arial"/>
              <w:szCs w:val="24"/>
            </w:rPr>
            <w:t xml:space="preserve"> de </w:t>
          </w:r>
          <w:r w:rsidRPr="00F9121C">
            <w:rPr>
              <w:rFonts w:ascii="Arial Narrow" w:eastAsia="SimSun" w:hAnsi="Arial Narrow" w:cs="Arial"/>
              <w:szCs w:val="24"/>
            </w:rPr>
            <w:fldChar w:fldCharType="begin"/>
          </w:r>
          <w:r w:rsidRPr="00F9121C">
            <w:rPr>
              <w:rFonts w:ascii="Arial Narrow" w:eastAsia="SimSun" w:hAnsi="Arial Narrow" w:cs="Arial"/>
              <w:szCs w:val="24"/>
            </w:rPr>
            <w:instrText xml:space="preserve"> NUMPAGES </w:instrText>
          </w:r>
          <w:r w:rsidRPr="00F9121C">
            <w:rPr>
              <w:rFonts w:ascii="Arial Narrow" w:eastAsia="SimSun" w:hAnsi="Arial Narrow" w:cs="Arial"/>
              <w:szCs w:val="24"/>
            </w:rPr>
            <w:fldChar w:fldCharType="separate"/>
          </w:r>
          <w:r w:rsidR="006C095D">
            <w:rPr>
              <w:rFonts w:ascii="Arial Narrow" w:eastAsia="SimSun" w:hAnsi="Arial Narrow" w:cs="Arial"/>
              <w:noProof/>
              <w:szCs w:val="24"/>
            </w:rPr>
            <w:t>3</w:t>
          </w:r>
          <w:r w:rsidRPr="00F9121C">
            <w:rPr>
              <w:rFonts w:ascii="Arial Narrow" w:eastAsia="SimSun" w:hAnsi="Arial Narrow" w:cs="Arial"/>
              <w:szCs w:val="24"/>
            </w:rPr>
            <w:fldChar w:fldCharType="end"/>
          </w:r>
        </w:p>
      </w:tc>
    </w:tr>
    <w:tr w:rsidR="003B3398" w:rsidRPr="00F9121C" w:rsidTr="008C65B8">
      <w:trPr>
        <w:cantSplit/>
        <w:trHeight w:val="278"/>
        <w:tblHeader/>
        <w:jc w:val="center"/>
      </w:trPr>
      <w:tc>
        <w:tcPr>
          <w:tcW w:w="1577" w:type="pct"/>
          <w:vMerge/>
          <w:tcBorders>
            <w:bottom w:val="nil"/>
            <w:right w:val="nil"/>
          </w:tcBorders>
        </w:tcPr>
        <w:p w:rsidR="003B3398" w:rsidRPr="00F9121C" w:rsidRDefault="003B3398" w:rsidP="003B3398">
          <w:pPr>
            <w:spacing w:after="0" w:line="240" w:lineRule="auto"/>
            <w:jc w:val="center"/>
            <w:rPr>
              <w:rFonts w:ascii="Arial Narrow" w:eastAsia="Times New Roman" w:hAnsi="Arial Narrow" w:cs="Arial"/>
              <w:noProof/>
              <w:szCs w:val="24"/>
              <w:highlight w:val="yellow"/>
            </w:rPr>
          </w:pPr>
        </w:p>
      </w:tc>
      <w:tc>
        <w:tcPr>
          <w:tcW w:w="2011" w:type="pct"/>
          <w:vAlign w:val="center"/>
        </w:tcPr>
        <w:p w:rsidR="003B3398" w:rsidRPr="00F9121C" w:rsidRDefault="003B3398" w:rsidP="003B3398">
          <w:pPr>
            <w:keepNext/>
            <w:keepLines/>
            <w:spacing w:before="40" w:after="0"/>
            <w:jc w:val="center"/>
            <w:outlineLvl w:val="1"/>
            <w:rPr>
              <w:rFonts w:ascii="Arial Narrow" w:eastAsia="Arial" w:hAnsi="Arial Narrow" w:cs="Arial"/>
              <w:b/>
              <w:i/>
              <w:iCs/>
              <w:szCs w:val="24"/>
            </w:rPr>
          </w:pPr>
          <w:r w:rsidRPr="00F9121C">
            <w:rPr>
              <w:rFonts w:ascii="Arial Narrow" w:eastAsia="Arial" w:hAnsi="Arial Narrow" w:cs="Arial"/>
              <w:b/>
              <w:szCs w:val="24"/>
            </w:rPr>
            <w:t xml:space="preserve">CODIGO: GIT– ST– PL– </w:t>
          </w:r>
          <w:r>
            <w:rPr>
              <w:rFonts w:ascii="Arial Narrow" w:eastAsia="Arial" w:hAnsi="Arial Narrow" w:cs="Arial"/>
              <w:b/>
              <w:szCs w:val="24"/>
            </w:rPr>
            <w:t>2</w:t>
          </w:r>
        </w:p>
      </w:tc>
      <w:tc>
        <w:tcPr>
          <w:tcW w:w="1411" w:type="pct"/>
          <w:vAlign w:val="center"/>
        </w:tcPr>
        <w:p w:rsidR="003B3398" w:rsidRPr="00F9121C" w:rsidRDefault="003B3398" w:rsidP="003B3398">
          <w:pPr>
            <w:spacing w:after="0" w:line="240" w:lineRule="auto"/>
            <w:jc w:val="both"/>
            <w:rPr>
              <w:rFonts w:ascii="Arial Narrow" w:eastAsia="Times New Roman" w:hAnsi="Arial Narrow" w:cs="Arial"/>
              <w:szCs w:val="24"/>
            </w:rPr>
          </w:pPr>
          <w:r w:rsidRPr="00F9121C">
            <w:rPr>
              <w:rFonts w:ascii="Arial Narrow" w:eastAsia="Times New Roman" w:hAnsi="Arial Narrow" w:cs="Arial"/>
              <w:b/>
              <w:szCs w:val="24"/>
            </w:rPr>
            <w:t>Ver</w:t>
          </w:r>
          <w:r w:rsidRPr="00F9121C">
            <w:rPr>
              <w:rFonts w:ascii="Arial Narrow" w:eastAsia="Times New Roman" w:hAnsi="Arial Narrow" w:cs="Arial"/>
              <w:szCs w:val="24"/>
            </w:rPr>
            <w:t>. 1</w:t>
          </w:r>
        </w:p>
      </w:tc>
    </w:tr>
    <w:tr w:rsidR="003B3398" w:rsidRPr="00F9121C" w:rsidTr="008C65B8">
      <w:trPr>
        <w:cantSplit/>
        <w:trHeight w:val="227"/>
        <w:tblHeader/>
        <w:jc w:val="center"/>
      </w:trPr>
      <w:tc>
        <w:tcPr>
          <w:tcW w:w="1577" w:type="pct"/>
          <w:vAlign w:val="center"/>
        </w:tcPr>
        <w:p w:rsidR="003B3398" w:rsidRPr="00F9121C" w:rsidRDefault="003B3398" w:rsidP="003B3398">
          <w:pPr>
            <w:spacing w:after="0" w:line="240" w:lineRule="auto"/>
            <w:ind w:right="-163"/>
            <w:jc w:val="both"/>
            <w:rPr>
              <w:rFonts w:ascii="Arial Narrow" w:eastAsia="Times New Roman" w:hAnsi="Arial Narrow" w:cs="Arial"/>
              <w:szCs w:val="24"/>
            </w:rPr>
          </w:pPr>
          <w:r w:rsidRPr="00F9121C">
            <w:rPr>
              <w:rFonts w:ascii="Arial Narrow" w:eastAsia="Times New Roman" w:hAnsi="Arial Narrow" w:cs="Arial"/>
              <w:b/>
              <w:bCs/>
              <w:szCs w:val="24"/>
            </w:rPr>
            <w:t xml:space="preserve">Elaboró: </w:t>
          </w:r>
          <w:r w:rsidRPr="00F9121C">
            <w:rPr>
              <w:rFonts w:ascii="Arial Narrow" w:eastAsia="Times New Roman" w:hAnsi="Arial Narrow" w:cs="Arial"/>
              <w:bCs/>
              <w:szCs w:val="24"/>
            </w:rPr>
            <w:t>Ed</w:t>
          </w:r>
          <w:r>
            <w:rPr>
              <w:rFonts w:ascii="Arial Narrow" w:eastAsia="Times New Roman" w:hAnsi="Arial Narrow" w:cs="Arial"/>
              <w:bCs/>
              <w:szCs w:val="24"/>
            </w:rPr>
            <w:t>d</w:t>
          </w:r>
          <w:r w:rsidRPr="00F9121C">
            <w:rPr>
              <w:rFonts w:ascii="Arial Narrow" w:eastAsia="Times New Roman" w:hAnsi="Arial Narrow" w:cs="Arial"/>
              <w:bCs/>
              <w:szCs w:val="24"/>
            </w:rPr>
            <w:t>son Naranjo</w:t>
          </w:r>
        </w:p>
      </w:tc>
      <w:tc>
        <w:tcPr>
          <w:tcW w:w="2011" w:type="pct"/>
          <w:vAlign w:val="center"/>
        </w:tcPr>
        <w:p w:rsidR="003B3398" w:rsidRPr="00F9121C" w:rsidRDefault="003B3398" w:rsidP="003B3398">
          <w:pPr>
            <w:spacing w:after="0" w:line="240" w:lineRule="auto"/>
            <w:ind w:right="-120"/>
            <w:jc w:val="both"/>
            <w:rPr>
              <w:rFonts w:ascii="Arial Narrow" w:eastAsia="Times New Roman" w:hAnsi="Arial Narrow" w:cs="Arial"/>
              <w:szCs w:val="24"/>
            </w:rPr>
          </w:pPr>
          <w:r w:rsidRPr="00F9121C">
            <w:rPr>
              <w:rFonts w:ascii="Arial Narrow" w:eastAsia="Times New Roman" w:hAnsi="Arial Narrow" w:cs="Arial"/>
              <w:b/>
              <w:bCs/>
              <w:szCs w:val="24"/>
            </w:rPr>
            <w:t xml:space="preserve">Revisó: </w:t>
          </w:r>
          <w:r w:rsidRPr="00F9121C">
            <w:rPr>
              <w:rFonts w:ascii="Arial Narrow" w:eastAsia="Times New Roman" w:hAnsi="Arial Narrow" w:cs="Arial"/>
              <w:bCs/>
              <w:szCs w:val="24"/>
            </w:rPr>
            <w:t xml:space="preserve">Daniel Valderrama  </w:t>
          </w:r>
        </w:p>
      </w:tc>
      <w:tc>
        <w:tcPr>
          <w:tcW w:w="1411" w:type="pct"/>
          <w:vAlign w:val="center"/>
        </w:tcPr>
        <w:p w:rsidR="003B3398" w:rsidRPr="00F9121C" w:rsidRDefault="003B3398" w:rsidP="003B3398">
          <w:pPr>
            <w:spacing w:after="0" w:line="240" w:lineRule="auto"/>
            <w:jc w:val="both"/>
            <w:rPr>
              <w:rFonts w:ascii="Arial Narrow" w:eastAsia="Times New Roman" w:hAnsi="Arial Narrow" w:cs="Arial"/>
              <w:szCs w:val="24"/>
            </w:rPr>
          </w:pPr>
          <w:r w:rsidRPr="00F9121C">
            <w:rPr>
              <w:rFonts w:ascii="Arial Narrow" w:eastAsia="Times New Roman" w:hAnsi="Arial Narrow" w:cs="Arial"/>
              <w:b/>
              <w:bCs/>
              <w:szCs w:val="24"/>
            </w:rPr>
            <w:t xml:space="preserve">Aprobó: </w:t>
          </w:r>
          <w:r w:rsidRPr="00F9121C">
            <w:rPr>
              <w:rFonts w:ascii="Arial Narrow" w:eastAsia="Times New Roman" w:hAnsi="Arial Narrow" w:cs="Arial"/>
              <w:bCs/>
              <w:szCs w:val="24"/>
            </w:rPr>
            <w:t>Comité Primario 2</w:t>
          </w:r>
        </w:p>
      </w:tc>
    </w:tr>
    <w:tr w:rsidR="003B3398" w:rsidRPr="00F9121C" w:rsidTr="008C65B8">
      <w:trPr>
        <w:cantSplit/>
        <w:trHeight w:val="70"/>
        <w:tblHeader/>
        <w:jc w:val="center"/>
      </w:trPr>
      <w:tc>
        <w:tcPr>
          <w:tcW w:w="1577" w:type="pct"/>
          <w:vAlign w:val="center"/>
        </w:tcPr>
        <w:p w:rsidR="003B3398" w:rsidRPr="00F9121C" w:rsidRDefault="003B3398" w:rsidP="0012222F">
          <w:pPr>
            <w:spacing w:after="0" w:line="240" w:lineRule="auto"/>
            <w:ind w:right="-17"/>
            <w:jc w:val="both"/>
            <w:rPr>
              <w:rFonts w:ascii="Arial Narrow" w:eastAsia="Times New Roman" w:hAnsi="Arial Narrow" w:cs="Arial"/>
              <w:bCs/>
              <w:szCs w:val="24"/>
            </w:rPr>
          </w:pPr>
          <w:r w:rsidRPr="00F9121C">
            <w:rPr>
              <w:rFonts w:ascii="Arial Narrow" w:eastAsia="Times New Roman" w:hAnsi="Arial Narrow" w:cs="Arial"/>
              <w:bCs/>
              <w:szCs w:val="24"/>
            </w:rPr>
            <w:t xml:space="preserve">Ing. </w:t>
          </w:r>
          <w:r w:rsidR="0012222F">
            <w:rPr>
              <w:rFonts w:ascii="Arial Narrow" w:eastAsia="Times New Roman" w:hAnsi="Arial Narrow" w:cs="Arial"/>
              <w:bCs/>
              <w:szCs w:val="24"/>
            </w:rPr>
            <w:t>Sistemas</w:t>
          </w:r>
          <w:r w:rsidRPr="00F9121C">
            <w:rPr>
              <w:rFonts w:ascii="Arial Narrow" w:eastAsia="Times New Roman" w:hAnsi="Arial Narrow" w:cs="Arial"/>
              <w:bCs/>
              <w:szCs w:val="24"/>
            </w:rPr>
            <w:t xml:space="preserve"> </w:t>
          </w:r>
        </w:p>
      </w:tc>
      <w:tc>
        <w:tcPr>
          <w:tcW w:w="2011" w:type="pct"/>
          <w:vAlign w:val="center"/>
        </w:tcPr>
        <w:p w:rsidR="003B3398" w:rsidRPr="00F9121C" w:rsidRDefault="003B3398" w:rsidP="003B3398">
          <w:pPr>
            <w:spacing w:after="0" w:line="240" w:lineRule="auto"/>
            <w:ind w:right="-1"/>
            <w:jc w:val="both"/>
            <w:rPr>
              <w:rFonts w:ascii="Arial Narrow" w:eastAsia="Times New Roman" w:hAnsi="Arial Narrow" w:cs="Arial"/>
              <w:bCs/>
              <w:szCs w:val="24"/>
              <w:lang w:val="es-CO"/>
            </w:rPr>
          </w:pPr>
          <w:r w:rsidRPr="00F9121C">
            <w:rPr>
              <w:rFonts w:ascii="Arial Narrow" w:eastAsia="Times New Roman" w:hAnsi="Arial Narrow" w:cs="Arial"/>
              <w:bCs/>
              <w:szCs w:val="24"/>
            </w:rPr>
            <w:t xml:space="preserve"> </w:t>
          </w:r>
          <w:r w:rsidRPr="00F9121C">
            <w:rPr>
              <w:rFonts w:ascii="Arial Narrow" w:eastAsia="Times New Roman" w:hAnsi="Arial Narrow" w:cs="Arial"/>
              <w:bCs/>
              <w:szCs w:val="24"/>
              <w:lang w:val="es-CO"/>
            </w:rPr>
            <w:t>Líder Oficina Mejoramiento Continuo</w:t>
          </w:r>
        </w:p>
      </w:tc>
      <w:tc>
        <w:tcPr>
          <w:tcW w:w="1411" w:type="pct"/>
          <w:vAlign w:val="center"/>
        </w:tcPr>
        <w:p w:rsidR="003B3398" w:rsidRPr="00F9121C" w:rsidRDefault="003B3398" w:rsidP="003B3398">
          <w:pPr>
            <w:keepNext/>
            <w:keepLines/>
            <w:spacing w:after="0" w:line="240" w:lineRule="auto"/>
            <w:jc w:val="both"/>
            <w:outlineLvl w:val="0"/>
            <w:rPr>
              <w:rFonts w:ascii="Arial Narrow" w:eastAsia="Arial" w:hAnsi="Arial Narrow" w:cs="Arial"/>
              <w:bCs/>
              <w:color w:val="FF0000"/>
              <w:szCs w:val="24"/>
            </w:rPr>
          </w:pPr>
          <w:r w:rsidRPr="00F9121C">
            <w:rPr>
              <w:rFonts w:ascii="Arial Narrow" w:eastAsia="Arial" w:hAnsi="Arial Narrow" w:cs="Arial"/>
              <w:szCs w:val="24"/>
            </w:rPr>
            <w:t>Acta No.002</w:t>
          </w:r>
        </w:p>
      </w:tc>
    </w:tr>
    <w:tr w:rsidR="003B3398" w:rsidRPr="00F9121C" w:rsidTr="008C65B8">
      <w:trPr>
        <w:cantSplit/>
        <w:trHeight w:val="120"/>
        <w:tblHeader/>
        <w:jc w:val="center"/>
      </w:trPr>
      <w:tc>
        <w:tcPr>
          <w:tcW w:w="1577" w:type="pct"/>
          <w:vAlign w:val="center"/>
        </w:tcPr>
        <w:p w:rsidR="003B3398" w:rsidRPr="00F9121C" w:rsidRDefault="003B3398" w:rsidP="003B3398">
          <w:pPr>
            <w:keepNext/>
            <w:keepLines/>
            <w:spacing w:after="0" w:line="240" w:lineRule="auto"/>
            <w:ind w:right="-94"/>
            <w:jc w:val="both"/>
            <w:outlineLvl w:val="0"/>
            <w:rPr>
              <w:rFonts w:ascii="Arial Narrow" w:eastAsia="Arial" w:hAnsi="Arial Narrow" w:cs="Arial"/>
              <w:bCs/>
              <w:color w:val="FF0000"/>
              <w:szCs w:val="24"/>
            </w:rPr>
          </w:pPr>
          <w:r w:rsidRPr="00F9121C">
            <w:rPr>
              <w:rFonts w:ascii="Arial Narrow" w:eastAsia="Arial" w:hAnsi="Arial Narrow" w:cs="Arial"/>
              <w:b/>
              <w:szCs w:val="24"/>
            </w:rPr>
            <w:t xml:space="preserve">Fecha Elaboración: </w:t>
          </w:r>
          <w:r w:rsidRPr="00F9121C">
            <w:rPr>
              <w:rFonts w:ascii="Arial Narrow" w:eastAsia="Arial" w:hAnsi="Arial Narrow" w:cs="Arial"/>
              <w:szCs w:val="24"/>
            </w:rPr>
            <w:t>Enero 2018</w:t>
          </w:r>
        </w:p>
      </w:tc>
      <w:tc>
        <w:tcPr>
          <w:tcW w:w="2011" w:type="pct"/>
          <w:vAlign w:val="center"/>
        </w:tcPr>
        <w:p w:rsidR="003B3398" w:rsidRPr="00F9121C" w:rsidRDefault="003B3398" w:rsidP="003B3398">
          <w:pPr>
            <w:keepNext/>
            <w:keepLines/>
            <w:spacing w:after="0" w:line="240" w:lineRule="auto"/>
            <w:ind w:right="-120"/>
            <w:jc w:val="both"/>
            <w:outlineLvl w:val="0"/>
            <w:rPr>
              <w:rFonts w:ascii="Arial Narrow" w:eastAsia="Arial" w:hAnsi="Arial Narrow" w:cs="Arial"/>
              <w:b/>
              <w:bCs/>
              <w:color w:val="FF0000"/>
              <w:szCs w:val="24"/>
            </w:rPr>
          </w:pPr>
          <w:r w:rsidRPr="00F9121C">
            <w:rPr>
              <w:rFonts w:ascii="Arial Narrow" w:eastAsia="Arial" w:hAnsi="Arial Narrow" w:cs="Arial"/>
              <w:b/>
              <w:szCs w:val="24"/>
            </w:rPr>
            <w:t xml:space="preserve">Fecha de Revisión: </w:t>
          </w:r>
          <w:r w:rsidRPr="00F9121C">
            <w:rPr>
              <w:rFonts w:ascii="Arial Narrow" w:eastAsia="Arial" w:hAnsi="Arial Narrow" w:cs="Arial"/>
              <w:szCs w:val="24"/>
            </w:rPr>
            <w:t>Enero 2018</w:t>
          </w:r>
        </w:p>
      </w:tc>
      <w:tc>
        <w:tcPr>
          <w:tcW w:w="1411" w:type="pct"/>
          <w:vAlign w:val="center"/>
        </w:tcPr>
        <w:p w:rsidR="003B3398" w:rsidRPr="00F9121C" w:rsidRDefault="003B3398" w:rsidP="003B3398">
          <w:pPr>
            <w:spacing w:after="0" w:line="240" w:lineRule="auto"/>
            <w:jc w:val="both"/>
            <w:rPr>
              <w:rFonts w:ascii="Arial Narrow" w:eastAsia="Times New Roman" w:hAnsi="Arial Narrow" w:cs="Arial"/>
              <w:color w:val="FF0000"/>
              <w:szCs w:val="24"/>
            </w:rPr>
          </w:pPr>
          <w:r w:rsidRPr="00F9121C">
            <w:rPr>
              <w:rFonts w:ascii="Arial Narrow" w:eastAsia="Times New Roman" w:hAnsi="Arial Narrow" w:cs="Arial"/>
              <w:b/>
              <w:bCs/>
              <w:szCs w:val="24"/>
            </w:rPr>
            <w:t xml:space="preserve">Fecha Aprobación: </w:t>
          </w:r>
          <w:r w:rsidRPr="00F9121C">
            <w:rPr>
              <w:rFonts w:ascii="Arial Narrow" w:eastAsia="Arial" w:hAnsi="Arial Narrow" w:cs="Arial"/>
              <w:szCs w:val="24"/>
            </w:rPr>
            <w:t>Enero 2018</w:t>
          </w:r>
        </w:p>
      </w:tc>
    </w:tr>
  </w:tbl>
  <w:p w:rsidR="003B3398" w:rsidRDefault="003B339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419F9"/>
    <w:multiLevelType w:val="hybridMultilevel"/>
    <w:tmpl w:val="D988D6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66C1C6E"/>
    <w:multiLevelType w:val="hybridMultilevel"/>
    <w:tmpl w:val="B1024960"/>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52E356F"/>
    <w:multiLevelType w:val="hybridMultilevel"/>
    <w:tmpl w:val="528058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A166946"/>
    <w:multiLevelType w:val="hybridMultilevel"/>
    <w:tmpl w:val="D7AECB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2483E6E"/>
    <w:multiLevelType w:val="hybridMultilevel"/>
    <w:tmpl w:val="981C011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68EA31BF"/>
    <w:multiLevelType w:val="hybridMultilevel"/>
    <w:tmpl w:val="8D58DD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E946067"/>
    <w:multiLevelType w:val="hybridMultilevel"/>
    <w:tmpl w:val="5E52F2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17603A3"/>
    <w:multiLevelType w:val="hybridMultilevel"/>
    <w:tmpl w:val="73F294C6"/>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61C547C"/>
    <w:multiLevelType w:val="hybridMultilevel"/>
    <w:tmpl w:val="C666BE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4"/>
  </w:num>
  <w:num w:numId="5">
    <w:abstractNumId w:val="3"/>
  </w:num>
  <w:num w:numId="6">
    <w:abstractNumId w:val="2"/>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884"/>
    <w:rsid w:val="000809D0"/>
    <w:rsid w:val="000918E2"/>
    <w:rsid w:val="0012222F"/>
    <w:rsid w:val="001A7893"/>
    <w:rsid w:val="001F22F0"/>
    <w:rsid w:val="0028144A"/>
    <w:rsid w:val="002C223D"/>
    <w:rsid w:val="00325199"/>
    <w:rsid w:val="003B3398"/>
    <w:rsid w:val="003D3A64"/>
    <w:rsid w:val="003F7536"/>
    <w:rsid w:val="00434FC9"/>
    <w:rsid w:val="00495FE5"/>
    <w:rsid w:val="00521D1A"/>
    <w:rsid w:val="00537D86"/>
    <w:rsid w:val="00564812"/>
    <w:rsid w:val="005C0AAB"/>
    <w:rsid w:val="005F27DE"/>
    <w:rsid w:val="00657505"/>
    <w:rsid w:val="006C0062"/>
    <w:rsid w:val="006C095D"/>
    <w:rsid w:val="006C218D"/>
    <w:rsid w:val="006D4239"/>
    <w:rsid w:val="006F73A5"/>
    <w:rsid w:val="00790F07"/>
    <w:rsid w:val="007E5568"/>
    <w:rsid w:val="00917D5B"/>
    <w:rsid w:val="00950214"/>
    <w:rsid w:val="009611C7"/>
    <w:rsid w:val="009C3884"/>
    <w:rsid w:val="00A33F26"/>
    <w:rsid w:val="00A75267"/>
    <w:rsid w:val="00AF32A4"/>
    <w:rsid w:val="00B269E4"/>
    <w:rsid w:val="00BC5FD6"/>
    <w:rsid w:val="00C52B75"/>
    <w:rsid w:val="00CB39DB"/>
    <w:rsid w:val="00D472C5"/>
    <w:rsid w:val="00D53D08"/>
    <w:rsid w:val="00DB458B"/>
    <w:rsid w:val="00DD0681"/>
    <w:rsid w:val="00EA7E9F"/>
    <w:rsid w:val="00EC76C2"/>
    <w:rsid w:val="00F839B8"/>
    <w:rsid w:val="00FD5B8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A558A-CABA-4CE6-8F54-5B1A3B83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F27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27DE"/>
    <w:rPr>
      <w:rFonts w:ascii="Segoe UI" w:hAnsi="Segoe UI" w:cs="Segoe UI"/>
      <w:sz w:val="18"/>
      <w:szCs w:val="18"/>
    </w:rPr>
  </w:style>
  <w:style w:type="paragraph" w:styleId="Prrafodelista">
    <w:name w:val="List Paragraph"/>
    <w:basedOn w:val="Normal"/>
    <w:uiPriority w:val="34"/>
    <w:qFormat/>
    <w:rsid w:val="00AF32A4"/>
    <w:pPr>
      <w:ind w:left="720"/>
      <w:contextualSpacing/>
    </w:pPr>
  </w:style>
  <w:style w:type="table" w:styleId="Tablaconcuadrcula">
    <w:name w:val="Table Grid"/>
    <w:basedOn w:val="Tablanormal"/>
    <w:uiPriority w:val="39"/>
    <w:rsid w:val="00D53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B33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3398"/>
  </w:style>
  <w:style w:type="paragraph" w:styleId="Piedepgina">
    <w:name w:val="footer"/>
    <w:basedOn w:val="Normal"/>
    <w:link w:val="PiedepginaCar"/>
    <w:uiPriority w:val="99"/>
    <w:unhideWhenUsed/>
    <w:rsid w:val="003B33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3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C3952-8099-4A08-8A66-9AAC921C5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3719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PRACTICANTE SISTEMAS</dc:creator>
  <cp:keywords/>
  <dc:description/>
  <cp:lastModifiedBy>sistemasPC</cp:lastModifiedBy>
  <cp:revision>2</cp:revision>
  <cp:lastPrinted>2021-01-28T15:49:00Z</cp:lastPrinted>
  <dcterms:created xsi:type="dcterms:W3CDTF">2022-08-24T19:54:00Z</dcterms:created>
  <dcterms:modified xsi:type="dcterms:W3CDTF">2022-08-24T19:54:00Z</dcterms:modified>
</cp:coreProperties>
</file>